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spacing w:before="0" w:beforeAutospacing="0" w:after="0" w:afterAutospacing="0" w:lineRule="auto" w:line="240"/>
        <w:rPr>
          <w:szCs w:val="28"/>
          <w:b w:val="1"/>
          <w:i w:val="0"/>
          <w:sz w:val="28"/>
          <w:spacing w:val="0"/>
          <w:w w:val="100"/>
          <w:rFonts w:cs="Arial"/>
          <w:caps w:val="0"/>
        </w:rPr>
        <w:snapToGrid/>
        <w:ind w:firstLine="1968" w:firstLineChars="700"/>
        <w:textAlignment w:val="baseline"/>
      </w:pPr>
      <w:r>
        <w:rPr>
          <w:szCs w:val="28"/>
          <w:b w:val="1"/>
          <w:i w:val="0"/>
          <w:sz w:val="28"/>
          <w:spacing w:val="0"/>
          <w:w w:val="100"/>
          <w:rFonts w:cs="Arial" w:hint="eastAsia"/>
          <w:caps w:val="0"/>
        </w:rPr>
        <w:t>《MyET英语多媒体资源库》产品介绍</w:t>
      </w:r>
    </w:p>
    <w:p>
      <w:pPr>
        <w:jc w:val="both"/>
        <w:spacing w:before="0" w:beforeAutospacing="0" w:after="0" w:afterAutospacing="0" w:lineRule="auto" w:line="240"/>
        <w:rPr>
          <w:b w:val="1"/>
          <w:i w:val="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b w:val="1"/>
          <w:i w:val="0"/>
          <w:sz w:val="24"/>
          <w:spacing w:val="0"/>
          <w:w w:val="100"/>
          <w:rFonts w:ascii="宋体" w:hAnsi="宋体" w:hint="eastAsia"/>
          <w:caps w:val="0"/>
        </w:rPr>
        <w:t>1、MyET多媒体资源库简介</w:t>
      </w:r>
    </w:p>
    <w:p>
      <w:pPr>
        <w:jc w:val="both"/>
        <w:spacing w:before="156" w:beforeAutospacing="0" w:after="156" w:afterAutospacing="0" w:line="440" w:lineRule="exact"/>
        <w:rPr>
          <w:b w:val="0"/>
          <w:i w:val="0"/>
          <w:color w:val="000000"/>
          <w:sz w:val="24"/>
          <w:spacing w:val="0"/>
          <w:w w:val="100"/>
          <w:rFonts w:ascii="宋体" w:cs="Arial" w:hAnsi="宋体"/>
          <w:caps w:val="0"/>
        </w:rPr>
        <w:snapToGrid/>
        <w:ind w:firstLine="480" w:firstLineChars="20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MyET</w:t>
      </w:r>
      <w:r>
        <w:rPr>
          <w:b w:val="0"/>
          <w:i w:val="0"/>
          <w:color w:val="000000"/>
          <w:sz w:val="24"/>
          <w:spacing w:val="0"/>
          <w:w w:val="100"/>
          <w:rFonts w:ascii="宋体" w:cs="Arial" w:hAnsi="宋体" w:hint="eastAsia"/>
          <w:caps w:val="0"/>
        </w:rPr>
        <w:t>是北京金艾尔科技有限公司联合来自台湾、美国、加拿大等地、拥有美国长春藤联盟名校学位的博硕士，以及计算机语音识别、计算机语音教学领域的资深专家开发而成的“口语与听力训练系统”，主要面向大学图书馆、公共图书馆和政府、中小学、企事业单位，借助计算机和互联网，为广大英语学习者提供一套行之有效的英语、日语、普通话听说自主学习和教学平台。</w:t>
      </w:r>
    </w:p>
    <w:p>
      <w:pPr>
        <w:jc w:val="both"/>
        <w:spacing w:before="156" w:beforeAutospacing="0" w:after="156" w:afterAutospacing="0" w:line="440" w:lineRule="exact"/>
        <w:rPr>
          <w:b w:val="0"/>
          <w:i w:val="0"/>
          <w:color w:val="000000"/>
          <w:sz w:val="24"/>
          <w:spacing w:val="0"/>
          <w:w w:val="100"/>
          <w:rFonts w:ascii="宋体" w:cs="Arial" w:hAnsi="宋体"/>
          <w:caps w:val="0"/>
        </w:rPr>
        <w:snapToGrid/>
        <w:ind w:firstLine="480" w:firstLineChars="20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cs="Arial" w:hAnsi="宋体" w:hint="eastAsia"/>
          <w:caps w:val="0"/>
        </w:rPr>
        <w:t>MyET核心是利用自主研发、获中国、美国、德国、英国等世界多个国家技术专利的、具有国际领先水平的智能语音分析技术（ASAS），可以从发音、语调、流利度、音量(轻重音)读四个层面去分析比对学习者所说的英语，并精确指出问题出在句子中的哪一个字、哪一个音节，以及如何有效地改进这些缺失。</w:t>
      </w:r>
    </w:p>
    <w:p>
      <w:pPr>
        <w:jc w:val="both"/>
        <w:spacing w:before="156" w:beforeAutospacing="0" w:after="156" w:afterAutospacing="0" w:line="440" w:lineRule="exact"/>
        <w:rPr>
          <w:b w:val="0"/>
          <w:i w:val="0"/>
          <w:color w:val="000000"/>
          <w:sz w:val="24"/>
          <w:spacing w:val="0"/>
          <w:w w:val="100"/>
          <w:rFonts w:ascii="宋体" w:cs="Arial" w:hAnsi="宋体"/>
          <w:caps w:val="0"/>
        </w:rPr>
        <w:snapToGrid/>
        <w:ind w:firstLine="480" w:firstLineChars="20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cs="Arial" w:hAnsi="宋体" w:hint="eastAsia"/>
          <w:caps w:val="0"/>
        </w:rPr>
        <w:t>MyET还提供详细和全面的学习记录、口语问题分析报告，帮助老师在教学中有效掌握学生的学习进度与学习目标。实现针对不同层次学习者的个性化教学要求，有效评估学习成绩。</w:t>
      </w:r>
    </w:p>
    <w:p>
      <w:pPr>
        <w:widowControl/>
        <w:jc w:val="left"/>
        <w:spacing w:before="0" w:beforeAutospacing="0" w:after="0" w:afterAutospacing="0" w:line="440" w:lineRule="exact"/>
        <w:rPr>
          <w:b w:val="1"/>
          <w:i w:val="0"/>
          <w:color w:val="00000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lang w:val="en-US" w:eastAsia="zh-CN"/>
          <w:b w:val="1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2、</w:t>
      </w:r>
      <w:r>
        <w:rPr>
          <w:b w:val="1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MyET多媒体资源库功能介绍</w:t>
      </w:r>
    </w:p>
    <w:p>
      <w:pPr>
        <w:jc w:val="both"/>
        <w:spacing w:before="156" w:beforeAutospacing="0" w:after="0" w:afterAutospacing="0" w:line="440" w:lineRule="exact"/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★发音、语调、节拍、轻重音即时诊断、３Ｄ动画演示发音嘴型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948690</wp:posOffset>
            </wp:positionV>
            <wp:extent cx="4707255" cy="2683510"/>
            <wp:effectExtent l="0" t="0" r="0" b="254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  <w:rPr>
          <w:szCs w:val="24"/>
          <w:lang w:eastAsia="zh-CN"/>
          <w:b w:val="0"/>
          <w:i w:val="0"/>
          <w:sz w:val="24"/>
          <w:spacing w:val="0"/>
          <w:w w:val="100"/>
          <w:rFonts w:ascii="宋体" w:eastAsia="宋体" w:hAnsi="宋体"/>
          <w:caps w:val="0"/>
        </w:rPr>
      </w: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学生可在聆听老师句子后，录下自己的声音，MyET会立即跟老师做比对，让学生立即了解发音、语调、节拍与轻重音各部份有些什么样的问题，并且提出改善建议。实时的诊断，协助学生改善口说缺点，提升口说能力。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szCs w:val="24"/>
          <w:b w:val="0"/>
          <w:i w:val="0"/>
          <w:sz w:val="24"/>
          <w:spacing w:val="0"/>
          <w:w w:val="100"/>
          <w:rFonts w:hAnsi="宋体" w:hint="eastAsia"/>
          <w:caps w:val="0"/>
        </w:rPr>
        <w:t>图１　全面、精确的问题反馈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★英式、美式腔调选择、全外教真人发音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英语其实并没有一个的「正确」的腔调，因此 MyET 让用户自行挑选老师，以便学习美式英语、或是英式英语.(腔调种类因课程而异)；MyET发音均为外教真人录音以及课程出版社原声母带。</w:t>
      </w:r>
    </w:p>
    <w:p>
      <w:pPr>
        <w:widowControl/>
        <w:jc w:val="left"/>
        <w:spacing w:before="0" w:beforeAutospacing="0" w:after="0" w:afterAutospacing="0" w:lineRule="auto" w:line="240"/>
        <w:rPr>
          <w:kern w:val="0"/>
          <w:b w:val="0"/>
          <w:i w:val="0"/>
          <w:sz w:val="24"/>
          <w:spacing w:val="0"/>
          <w:w w:val="100"/>
          <w:rFonts w:ascii="宋体" w:cs="宋体" w:hAnsi="宋体"/>
          <w:caps w:val="0"/>
        </w:rPr>
        <w:snapToGrid/>
        <w:textAlignment w:val="baseline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10160</wp:posOffset>
            </wp:positionV>
            <wp:extent cx="4867275" cy="3438525"/>
            <wp:effectExtent l="0" t="0" r="9525" b="9525"/>
            <wp:wrapNone/>
            <wp:docPr id="22" name="图片 22" descr="C:\Users\Administrator\AppData\Roaming\Tencent\Users\497421256\QQ\WinTemp\RichOle\L)~~96Y9[A6O]UTK(NE2E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AppData\Roaming\Tencent\Users\497421256\QQ\WinTemp\RichOle\L)~~96Y9[A6O]UTK(NE2EBS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  <w:rPr>
          <w:b w:val="0"/>
          <w:i w:val="0"/>
          <w:sz w:val="24"/>
          <w:spacing w:val="0"/>
          <w:w w:val="100"/>
          <w:rFonts w:ascii="宋体" w:hAnsi="宋体"/>
          <w:caps w:val="0"/>
        </w:rPr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b w:val="0"/>
          <w:i w:val="0"/>
          <w:sz w:val="24"/>
          <w:spacing w:val="0"/>
          <w:w w:val="100"/>
          <w:rFonts w:hAnsi="宋体"/>
          <w:caps w:val="0"/>
        </w:rPr>
        <w:t/>
      </w:r>
    </w:p>
    <w:p>
      <w:pPr>
        <w:pStyle w:val="6"/>
        <w:jc w:val="center"/>
        <w:spacing w:before="120" w:beforeAutospacing="0" w:after="0" w:afterAutospacing="0" w:line="400" w:lineRule="exact"/>
        <w:rPr>
          <w:szCs w:val="24"/>
          <w:b w:val="0"/>
          <w:i w:val="0"/>
          <w:sz w:val="24"/>
          <w:spacing w:val="0"/>
          <w:w w:val="100"/>
          <w:rFonts w:hAnsi="宋体"/>
          <w:caps w:val="0"/>
        </w:rPr>
        <w:snapToGrid/>
        <w:ind w:left="720" w:firstLine="360"/>
        <w:textAlignment w:val="baseline"/>
      </w:pPr>
      <w:r>
        <w:rPr>
          <w:szCs w:val="24"/>
          <w:b w:val="0"/>
          <w:i w:val="0"/>
          <w:sz w:val="24"/>
          <w:spacing w:val="0"/>
          <w:w w:val="100"/>
          <w:rFonts w:hAnsi="宋体" w:hint="eastAsia"/>
          <w:caps w:val="0"/>
        </w:rPr>
        <w:t>图2　全外教真人发音</w:t>
      </w:r>
    </w:p>
    <w:p>
      <w:pPr>
        <w:jc w:val="both"/>
        <w:spacing w:before="156" w:beforeAutospacing="0" w:after="0" w:afterAutospacing="0" w:line="440" w:lineRule="exact"/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★检定口语能力，追踪学习进程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1447165</wp:posOffset>
            </wp:positionV>
            <wp:extent cx="3618865" cy="1740535"/>
            <wp:effectExtent l="0" t="0" r="63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  <w:rPr>
          <w:szCs w:val="24"/>
          <w:lang w:eastAsia="zh-CN"/>
          <w:b w:val="0"/>
          <w:i w:val="0"/>
          <w:sz w:val="24"/>
          <w:spacing w:val="0"/>
          <w:w w:val="100"/>
          <w:rFonts w:ascii="宋体" w:eastAsia="宋体" w:hAnsi="宋体"/>
          <w:caps w:val="0"/>
        </w:rPr>
      </w: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「自我检定」功能，能彻底了解自己的口语能力并加以改善；「我的成绩」菜单则纪录您的学习课程及成绩进步状况，让您随时掌握自己的学习成果；「口说能力诊断书」会统计分析您的口说能力状况，这就好像人的一份体检表，发音部份是什么子音元音出现了红字? 语调起伏程度是否足够? 说话中是否出现不该有的停顿? 重音是否常常放错位置?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20320</wp:posOffset>
            </wp:positionV>
            <wp:extent cx="3847465" cy="2572385"/>
            <wp:effectExtent l="0" t="0" r="63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  <w:rPr>
          <w:szCs w:val="24"/>
          <w:lang w:eastAsia="zh-CN"/>
          <w:b w:val="0"/>
          <w:i w:val="0"/>
          <w:sz w:val="24"/>
          <w:spacing w:val="0"/>
          <w:w w:val="100"/>
          <w:rFonts w:ascii="宋体" w:eastAsia="宋体" w:hAnsi="宋体"/>
          <w:caps w:val="0"/>
        </w:rPr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t/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ind w:firstLine="2760" w:firstLineChars="1150"/>
        <w:textAlignment w:val="baseline"/>
      </w:pPr>
      <w:r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图3详细记录学习成绩及给出诊断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kern w:val="0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★提供多达数十种的专题资源课程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MyET课程资源是经过多年精心选择，与国内外多家知名出版社合作，内容包括《基础会话篇》《考试通关篇》《期刊精选篇》《国际交流篇》《专业英语篇》《汉语课程》《日语课程》等七大类，包含基础会话、校园英语、面试英语、国际会议英语、职场英语、电话英语、空中英语教室、大家说英语、普通话等级考试等数十种专题，用户可以根据自己的需求进行选择。</w:t>
      </w:r>
    </w:p>
    <w:p>
      <w:pPr>
        <w:widowControl/>
        <w:jc w:val="center"/>
        <w:spacing w:before="0" w:beforeAutospacing="0" w:after="0" w:afterAutospacing="0" w:lineRule="auto" w:line="240"/>
        <w:rPr>
          <w:kern w:val="0"/>
          <w:b w:val="0"/>
          <w:i w:val="0"/>
          <w:sz w:val="24"/>
          <w:spacing w:val="0"/>
          <w:w w:val="100"/>
          <w:rFonts w:ascii="宋体" w:cs="宋体" w:hAnsi="宋体"/>
          <w:caps w:val="0"/>
        </w:rPr>
        <w:snapToGrid/>
        <w:textAlignment w:val="baseline"/>
      </w:pPr>
      <w:r>
        <w:drawing>
          <wp:inline distT="0" distB="0" distL="0" distR="0">
            <wp:extent cx="3848100" cy="2876550"/>
            <wp:effectExtent l="0" t="0" r="0" b="0"/>
            <wp:docPr id="3" name="图片 3" descr="I@_]J6_C1Y5`FC0`]UD)D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@_]J6_C1Y5`FC0`]UD)DV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kern w:val="0"/>
          <w:b w:val="0"/>
          <w:i w:val="0"/>
          <w:sz w:val="24"/>
          <w:spacing w:val="0"/>
          <w:w w:val="100"/>
          <w:rFonts w:ascii="宋体" w:cs="宋体" w:hAnsi="宋体"/>
          <w:caps w:val="0"/>
        </w:rPr>
      </w:r>
    </w:p>
    <w:p>
      <w:pPr>
        <w:pStyle w:val="13"/>
        <w:jc w:val="center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图4 丰富的课程资源</w:t>
      </w:r>
    </w:p>
    <w:p>
      <w:pPr>
        <w:jc w:val="both"/>
        <w:spacing w:before="156" w:beforeAutospacing="0" w:after="0" w:afterAutospacing="0" w:line="440" w:lineRule="exact"/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★场景摸拟、角色扮演、人机智能对话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很多学习者是基于需要才开展英语学习的，这种需要有的是因为要临时出国学习，有的是要参加国际性会议，有的是要到外企面试等等。MyET优选了一系列训练场景，并不断更新，使学习者能够轻松的掌握英语的表达技巧，并快速记忆单词和语法知识。</w:t>
      </w:r>
    </w:p>
    <w:p>
      <w:pPr>
        <w:widowControl/>
        <w:jc w:val="center"/>
        <w:spacing w:before="0" w:beforeAutospacing="0" w:after="0" w:afterAutospacing="0" w:lineRule="auto" w:line="240"/>
        <w:rPr>
          <w:kern w:val="0"/>
          <w:b w:val="0"/>
          <w:i w:val="0"/>
          <w:sz w:val="24"/>
          <w:spacing w:val="0"/>
          <w:w w:val="100"/>
          <w:rFonts w:ascii="宋体" w:cs="宋体" w:hAnsi="宋体"/>
          <w:caps w:val="0"/>
        </w:rPr>
        <w:snapToGrid/>
        <w:textAlignment w:val="baseline"/>
      </w:pPr>
      <w:r>
        <w:drawing>
          <wp:inline distT="0" distB="0" distL="0" distR="0">
            <wp:extent cx="3933825" cy="2495550"/>
            <wp:effectExtent l="0" t="0" r="9525" b="0"/>
            <wp:docPr id="2" name="图片 2" descr="N@_$_7~A`OV9KAT[}}YI$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@_$_7~A`OV9KAT[}}YI$E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kern w:val="0"/>
          <w:b w:val="0"/>
          <w:i w:val="0"/>
          <w:sz w:val="24"/>
          <w:spacing w:val="0"/>
          <w:w w:val="100"/>
          <w:rFonts w:ascii="宋体" w:cs="宋体" w:hAnsi="宋体"/>
          <w:caps w:val="0"/>
        </w:rPr>
      </w:r>
    </w:p>
    <w:p>
      <w:pPr>
        <w:pStyle w:val="13"/>
        <w:jc w:val="center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图5 提供多种不同的学习方式</w:t>
      </w:r>
    </w:p>
    <w:p>
      <w:pPr>
        <w:jc w:val="both"/>
        <w:spacing w:before="156" w:beforeAutospacing="0" w:after="0" w:afterAutospacing="0" w:line="440" w:lineRule="exact"/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★班级管理、在线公告、检定课程、指定作业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老师可建立自己的班级社群，让学生们拥有一个公共学习区，并能增删成员，宣布公告事项，还能指派助教协助管理。班级社群的管理，让老师能随时随地观看学生的学习状况，掌握学生学习成效。老师可藉由在MyET 建立的班级社群中，迅速公告口说作业或口说考试，学生仅需要至班级社群公告中点选课程，即可立即进行作业或考试。</w:t>
      </w:r>
    </w:p>
    <w:p>
      <w:pPr>
        <w:widowControl/>
        <w:jc w:val="center"/>
        <w:spacing w:before="0" w:beforeAutospacing="0" w:after="0" w:afterAutospacing="0" w:lineRule="auto" w:line="240"/>
        <w:rPr>
          <w:kern w:val="0"/>
          <w:b w:val="0"/>
          <w:i w:val="0"/>
          <w:sz w:val="24"/>
          <w:spacing w:val="0"/>
          <w:w w:val="100"/>
          <w:rFonts w:ascii="宋体" w:cs="宋体" w:hAnsi="宋体"/>
          <w:caps w:val="0"/>
        </w:rPr>
        <w:snapToGrid/>
        <w:textAlignment w:val="baseline"/>
      </w:pPr>
      <w:r>
        <w:drawing>
          <wp:inline distT="0" distB="0" distL="0" distR="0">
            <wp:extent cx="3219450" cy="1952625"/>
            <wp:effectExtent l="0" t="0" r="0" b="9525"/>
            <wp:docPr id="1" name="图片 1" descr="Y@W1%SO(`Z~SFTP)XBW1B@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@W1%SO(`Z~SFTP)XBW1B@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kern w:val="0"/>
          <w:b w:val="0"/>
          <w:i w:val="0"/>
          <w:sz w:val="24"/>
          <w:spacing w:val="0"/>
          <w:w w:val="100"/>
          <w:rFonts w:ascii="宋体" w:cs="宋体" w:hAnsi="宋体"/>
          <w:caps w:val="0"/>
        </w:rPr>
      </w:r>
    </w:p>
    <w:p>
      <w:pPr>
        <w:pStyle w:val="13"/>
        <w:jc w:val="center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图6 设定班级管理功能，有效的开展教学活动</w:t>
      </w:r>
    </w:p>
    <w:p>
      <w:pPr>
        <w:jc w:val="both"/>
        <w:spacing w:before="156" w:beforeAutospacing="0" w:after="0" w:afterAutospacing="0" w:line="440" w:lineRule="exact"/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★世界权威语言专家Dr.Pimsleur博士的口语学习法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眼看、耳听、口说，三管齐下，是增进英文能力最有效的方法。MyET除了提供单句练习、跟读练习及角色扮演等学习方法外，还提供了依照著名的英文教育学家 Dr. Pimsleur的语言学习理论设计的学习法：以听说为主，读写为辅，并努力融入外语情境，以外语思考，让你以最有效率的方式学好英语的听、说、读、写。MyET依照著名的 Dr. Pimsleur 语言学习理论设计，每个句子会练习四次 ，前三次是连续练习，第四次则是在间隔一段时间后再练习。</w:t>
      </w:r>
    </w:p>
    <w:p>
      <w:pPr>
        <w:jc w:val="both"/>
        <w:spacing w:before="156" w:beforeAutospacing="0" w:after="0" w:afterAutospacing="0" w:line="440" w:lineRule="exact"/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/>
          <w:caps w:val="0"/>
        </w:rPr>
        <w:snapToGrid/>
        <w:textAlignment w:val="baseline"/>
      </w:pPr>
      <w:r>
        <w:rPr>
          <w:kern w:val="0"/>
          <w:b w:val="0"/>
          <w:i w:val="0"/>
          <w:color w:val="000000"/>
          <w:sz w:val="24"/>
          <w:spacing w:val="0"/>
          <w:w w:val="100"/>
          <w:rFonts w:ascii="宋体" w:hAnsi="宋体" w:hint="eastAsia"/>
          <w:caps w:val="0"/>
        </w:rPr>
        <w:t>★口语大赛</w:t>
      </w:r>
    </w:p>
    <w:p>
      <w:pPr>
        <w:pStyle w:val="13"/>
        <w:jc w:val="both"/>
        <w:spacing w:before="0" w:beforeAutospacing="0" w:after="240" w:afterAutospacing="0" w:line="440" w:lineRule="exact"/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/>
          <w:caps w:val="0"/>
        </w:rPr>
        <w:snapToGrid w:val="0"/>
        <w:textAlignment w:val="baseline"/>
      </w:pPr>
      <w:r>
        <w:rPr>
          <w:szCs w:val="24"/>
          <w:lang w:eastAsia="zh-CN"/>
          <w:b w:val="0"/>
          <w:i w:val="0"/>
          <w:color w:val="000000"/>
          <w:sz w:val="24"/>
          <w:spacing w:val="0"/>
          <w:w w:val="100"/>
          <w:rFonts w:ascii="宋体" w:eastAsia="宋体" w:hAnsi="宋体" w:hint="eastAsia"/>
          <w:caps w:val="0"/>
        </w:rPr>
        <w:t>MyET口语学习平台每月举办在线口语大赛，读者可登陆客户端口说大赛大厅进行参与。</w:t>
      </w:r>
    </w:p>
    <w:p>
      <w:pPr>
        <w:pStyle w:val="13"/>
        <w:jc w:val="left"/>
        <w:spacing w:before="0" w:beforeAutospacing="0" w:after="0" w:afterAutospacing="0" w:lineRule="auto" w:line="240"/>
        <w:rPr>
          <w:szCs w:val="28"/>
          <w:lang w:val="en-US"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/>
          <w:caps w:val="0"/>
        </w:rPr>
        <w:snapToGrid w:val="0"/>
        <w:textAlignment w:val="baseline"/>
      </w:pPr>
      <w:r>
        <w:rPr>
          <w:szCs w:val="28"/>
          <w:lang w:val="en-US"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t>3</w:t>
      </w:r>
      <w:r>
        <w:rPr>
          <w:szCs w:val="28"/>
          <w:lang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t>、</w:t>
      </w:r>
      <w:r>
        <w:rPr>
          <w:szCs w:val="28"/>
          <w:lang w:val="en-US"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t>产品特点</w:t>
      </w:r>
    </w:p>
    <w:tbl>
      <w:tblPr>
        <w:tblStyle w:val="11"/>
        <w:tblW w:w="84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6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val="en-US" w:eastAsia="zh-CN"/>
                <w:b w:val="0"/>
                <w:i w:val="0"/>
                <w:sz w:val="21"/>
                <w:spacing w:val="0"/>
                <w:w w:val="100"/>
                <w:rFonts w:eastAsia="微软雅黑" w:hint="eastAsia"/>
                <w:caps w:val="0"/>
              </w:rPr>
              <w:snapToGrid w:val="0"/>
              <w:textAlignment w:val="baseline"/>
            </w:pPr>
            <w:r>
              <w:rPr>
                <w:szCs w:val="28"/>
                <w:lang w:val="en-US" w:eastAsia="zh-CN"/>
                <w:b w:val="1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特点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lang w:eastAsia="zh-CN"/>
                <w:b w:val="1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b w:val="0"/>
                <w:i w:val="0"/>
                <w:sz w:val="21"/>
                <w:spacing w:val="0"/>
                <w:w w:val="100"/>
                <w:rFonts w:hint="eastAsia"/>
                <w:caps w:val="0"/>
              </w:rPr>
              <w:t xml:space="preserve"> </w:t>
            </w:r>
            <w:r>
              <w:rPr>
                <w:szCs w:val="28"/>
                <w:lang w:eastAsia="zh-CN"/>
                <w:b w:val="1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MyET英语多媒体资源库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研发背景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lang w:eastAsia="zh-CN"/>
                <w:b w:val="1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由长春藤联盟名校学位的博硕士和语音专家历时多年研发成立，拥有多项专利证书。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成熟度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03年推出，大陆地区用户超过500家，在日本、韩国、印度等国家有超过上百家用户。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版权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大部分课程由MyET自行编写并拥有版权、部分课程获得知名出版社授权，如朗文出版社、日本ALC公司、日本旺文社、台湾书林、台湾常春藤、台湾ICRT等多家出版社或作者公开授权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移动端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lang w:eastAsia="zh-CN"/>
                <w:b w:val="1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符合移动图书馆趋势，支持电脑系统WinXP 、Win7、Win8 、win10、Mac电脑、Android Phone 、Android Pad、I phone 、I pad 等各系统和终端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诊断书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自动评分，并给出诊断书，帮助学习者有针对性的改善提高口语水平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打分原则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1.提供四个维度发音、语调、流利度、音量打分，每个维度都提供完整的诊断分析。</w:t>
            </w: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br/>
            </w: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2.提供系统老师与学生发音音频比对，并做到细项音素打分，清楚指出各音素的发音问题点。</w:t>
            </w: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br/>
            </w: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3.针对问题点提供明确的改善方案（3D口型动画图）。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口语大赛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1.比赛形式多元：提供跟读、无领读、复诵模式，并且提供个人赛、团体赛、系列赛赛制。</w:t>
            </w: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br/>
            </w: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2.比赛仿奥林匹亚精神，能即时排名，既竞争又有趣味性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语音输入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1.在老师朗读完句子后，系统进入自动录音模式，当使用者读完句子后，系统自动打分。</w:t>
            </w:r>
          </w:p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2.可以点击使用者的「全句录音回放」或是音波图上的「单词录音回放」，来修正自己的发音。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学习模块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根据语言教学理论（听说教学法、直接教学法、 沟通式教学观），设计的六种学习模式，有效提升口语能力！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8"/>
                <w:bCs/>
                <w:lang w:eastAsia="zh-CN"/>
                <w:b w:val="0"/>
                <w:i w:val="0"/>
                <w:sz w:val="28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音频质量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全部课程采真人外教录音，录音质量清晰。</w:t>
            </w:r>
          </w:p>
          <w:p>
            <w:pPr>
              <w:pStyle w:val="13"/>
              <w:jc w:val="left"/>
              <w:spacing w:before="0" w:beforeAutospacing="0" w:after="0" w:afterAutospacing="0" w:lineRule="auto" w:line="240"/>
              <w:rPr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/>
                <w:caps w:val="0"/>
              </w:rPr>
              <w:snapToGrid w:val="0"/>
              <w:textAlignment w:val="baseline"/>
            </w:pPr>
            <w:r>
              <w:rPr>
                <w:szCs w:val="24"/>
                <w:lang w:eastAsia="zh-CN"/>
                <w:b w:val="0"/>
                <w:i w:val="0"/>
                <w:sz w:val="21"/>
                <w:spacing w:val="0"/>
                <w:w w:val="100"/>
                <w:rFonts w:ascii="Times New Roman" w:cs="Times New Roman" w:eastAsia="宋体" w:hAnsi="Times New Roman" w:hint="eastAsia"/>
                <w:caps w:val="0"/>
              </w:rPr>
              <w:t>（重要：音质清晰与否与评分准确度有很大关系）</w:t>
            </w:r>
          </w:p>
        </w:tc>
      </w:tr>
    </w:tbl>
    <w:p>
      <w:pPr>
        <w:pStyle w:val="13"/>
        <w:jc w:val="left"/>
        <w:spacing w:before="0" w:beforeAutospacing="0" w:after="0" w:afterAutospacing="0" w:lineRule="auto" w:line="240"/>
        <w:rPr>
          <w:szCs w:val="28"/>
          <w:lang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/>
          <w:caps w:val="0"/>
        </w:rPr>
        <w:snapToGrid w:val="0"/>
        <w:textAlignment w:val="baseline"/>
      </w:pPr>
      <w:r>
        <w:rPr>
          <w:b w:val="1"/>
          <w:i w:val="0"/>
          <w:sz w:val="28"/>
          <w:spacing w:val="0"/>
          <w:w w:val="100"/>
          <w:rFonts w:ascii="Times New Roman" w:cs="Times New Roman" w:eastAsia="宋体" w:hAnsi="Times New Roman"/>
          <w:caps w:val="0"/>
        </w:rPr>
        <w:t/>
      </w:r>
    </w:p>
    <w:p>
      <w:pPr>
        <w:pStyle w:val="13"/>
        <w:jc w:val="left"/>
        <w:spacing w:before="0" w:beforeAutospacing="0" w:after="0" w:afterAutospacing="0" w:lineRule="auto" w:line="240"/>
        <w:rPr>
          <w:szCs w:val="28"/>
          <w:lang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/>
          <w:caps w:val="0"/>
        </w:rPr>
        <w:snapToGrid w:val="0"/>
        <w:textAlignment w:val="baseline"/>
      </w:pPr>
      <w:r>
        <w:rPr>
          <w:b w:val="1"/>
          <w:i w:val="0"/>
          <w:sz w:val="28"/>
          <w:spacing w:val="0"/>
          <w:w w:val="100"/>
          <w:rFonts w:ascii="Times New Roman" w:cs="Times New Roman" w:eastAsia="宋体" w:hAnsi="Times New Roman"/>
          <w:caps w:val="0"/>
        </w:rPr>
        <w:t/>
      </w:r>
    </w:p>
    <w:p>
      <w:pPr>
        <w:pStyle w:val="13"/>
        <w:jc w:val="left"/>
        <w:spacing w:before="0" w:beforeAutospacing="0" w:after="0" w:afterAutospacing="0" w:lineRule="auto" w:line="240"/>
        <w:rPr>
          <w:szCs w:val="28"/>
          <w:lang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/>
          <w:caps w:val="0"/>
        </w:rPr>
        <w:snapToGrid w:val="0"/>
        <w:textAlignment w:val="baseline"/>
      </w:pPr>
      <w:r>
        <w:rPr>
          <w:b w:val="1"/>
          <w:i w:val="0"/>
          <w:sz w:val="28"/>
          <w:spacing w:val="0"/>
          <w:w w:val="100"/>
          <w:rFonts w:ascii="Times New Roman" w:cs="Times New Roman" w:eastAsia="宋体" w:hAnsi="Times New Roman"/>
          <w:caps w:val="0"/>
        </w:rPr>
        <w:t/>
      </w:r>
    </w:p>
    <w:p>
      <w:pPr>
        <w:pStyle w:val="13"/>
        <w:jc w:val="left"/>
        <w:spacing w:before="0" w:beforeAutospacing="0" w:after="0" w:afterAutospacing="0" w:lineRule="auto" w:line="240"/>
        <w:rPr>
          <w:szCs w:val="28"/>
          <w:lang w:val="en-US"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snapToGrid w:val="0"/>
        <w:textAlignment w:val="baseline"/>
      </w:pPr>
      <w:r>
        <w:rPr>
          <w:szCs w:val="28"/>
          <w:lang w:val="en-US"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t>4、网址：http://cn.myet.com/MyETRegistration/SchoolRegistration.aspx?GateID=hbwe_edu_cn</w:t>
      </w:r>
      <w:bookmarkStart w:id="0" w:name="_GoBack"/>
      <w:bookmarkEnd w:id="0"/>
    </w:p>
    <w:p>
      <w:pPr>
        <w:pStyle w:val="13"/>
        <w:jc w:val="left"/>
        <w:spacing w:before="0" w:beforeAutospacing="0" w:after="0" w:afterAutospacing="0" w:lineRule="auto" w:line="240"/>
        <w:rPr>
          <w:szCs w:val="28"/>
          <w:lang w:val="en-US"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snapToGrid w:val="0"/>
        <w:textAlignment w:val="baseline"/>
      </w:pPr>
      <w:r>
        <w:rPr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w:val="1"/>
          <w:i w:val="1"/>
          <w:sz w:val="36"/>
          <w:spacing w:val="0"/>
          <w:w w:val="100"/>
          <w:rFonts w:hint="eastAsia"/>
          <w:caps w:val="0"/>
        </w:rPr>
        <w:snapToGrid/>
        <w:ind w:firstLine="2530" w:firstLineChars="700"/>
        <w:textAlignment w:val="baseline"/>
      </w:pPr>
      <w:r>
        <w:rPr>
          <w:b w:val="1"/>
          <w:i w:val="1"/>
          <w:sz w:val="36"/>
          <w:spacing w:val="0"/>
          <w:w w:val="100"/>
          <w:rFonts w:hint="eastAsia"/>
          <w:caps w:val="0"/>
        </w:rPr>
        <w:t/>
      </w:r>
    </w:p>
    <w:p>
      <w:pPr>
        <w:pStyle w:val="13"/>
        <w:jc w:val="left"/>
        <w:spacing w:before="0" w:beforeAutospacing="0" w:after="0" w:afterAutospacing="0" w:lineRule="auto" w:line="240"/>
        <w:rPr>
          <w:szCs w:val="28"/>
          <w:lang w:val="en-US" w:eastAsia="zh-CN"/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snapToGrid w:val="0"/>
        <w:textAlignment w:val="baseline"/>
      </w:pPr>
      <w:r>
        <w:rPr>
          <w:b w:val="1"/>
          <w:i w:val="0"/>
          <w:sz w:val="28"/>
          <w:spacing w:val="0"/>
          <w:w w:val="100"/>
          <w:rFonts w:ascii="Times New Roman" w:cs="Times New Roman" w:eastAsia="宋体" w:hAnsi="Times New Roman" w:hint="eastAsia"/>
          <w:caps w:val="0"/>
        </w:rPr>
        <w:t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ED"/>
    <w:rsid w:val="00004DEF"/>
    <w:rsid w:val="00055308"/>
    <w:rsid w:val="000626C5"/>
    <w:rsid w:val="000752C4"/>
    <w:rsid w:val="0009369F"/>
    <w:rsid w:val="000E1329"/>
    <w:rsid w:val="000F1E8A"/>
    <w:rsid w:val="001925A3"/>
    <w:rsid w:val="001B44E8"/>
    <w:rsid w:val="001F4795"/>
    <w:rsid w:val="0030608E"/>
    <w:rsid w:val="003808D3"/>
    <w:rsid w:val="00391CDC"/>
    <w:rsid w:val="00430B1E"/>
    <w:rsid w:val="00433A20"/>
    <w:rsid w:val="00437E6A"/>
    <w:rsid w:val="004B677F"/>
    <w:rsid w:val="004D4B2E"/>
    <w:rsid w:val="00581A30"/>
    <w:rsid w:val="006A168D"/>
    <w:rsid w:val="006A16DE"/>
    <w:rsid w:val="00717CE9"/>
    <w:rsid w:val="007462E2"/>
    <w:rsid w:val="00801706"/>
    <w:rsid w:val="00841586"/>
    <w:rsid w:val="00867E2E"/>
    <w:rsid w:val="00911743"/>
    <w:rsid w:val="00923ED1"/>
    <w:rsid w:val="009F0884"/>
    <w:rsid w:val="00A72444"/>
    <w:rsid w:val="00AA3654"/>
    <w:rsid w:val="00AB72DB"/>
    <w:rsid w:val="00AD2E06"/>
    <w:rsid w:val="00AE47F3"/>
    <w:rsid w:val="00B54A0B"/>
    <w:rsid w:val="00B80727"/>
    <w:rsid w:val="00C73B10"/>
    <w:rsid w:val="00CD22F3"/>
    <w:rsid w:val="00D224ED"/>
    <w:rsid w:val="00D36A60"/>
    <w:rsid w:val="00E82DB9"/>
    <w:rsid w:val="00E96625"/>
    <w:rsid w:val="00ED3ABE"/>
    <w:rsid w:val="00F30BD5"/>
    <w:rsid w:val="00FA009B"/>
    <w:rsid w:val="00FA119B"/>
    <w:rsid w:val="00FE0ACD"/>
    <w:rsid w:val="07686121"/>
    <w:rsid w:val="409431CA"/>
    <w:rsid w:val="4FAD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autoSpaceDE w:val="0"/>
      <w:autoSpaceDN w:val="0"/>
      <w:adjustRightInd w:val="0"/>
      <w:ind w:firstLine="420"/>
      <w:jc w:val="left"/>
    </w:pPr>
    <w:rPr>
      <w:rFonts w:ascii="宋体"/>
      <w:kern w:val="0"/>
      <w:sz w:val="24"/>
      <w:szCs w:val="20"/>
    </w:rPr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Indent 3"/>
    <w:basedOn w:val="1"/>
    <w:link w:val="12"/>
    <w:qFormat/>
    <w:uiPriority w:val="0"/>
    <w:pPr>
      <w:autoSpaceDE w:val="0"/>
      <w:autoSpaceDN w:val="0"/>
      <w:adjustRightInd w:val="0"/>
      <w:spacing w:before="120" w:line="22" w:lineRule="atLeast"/>
      <w:ind w:left="720" w:firstLine="480"/>
      <w:jc w:val="left"/>
    </w:pPr>
    <w:rPr>
      <w:rFonts w:ascii="宋体"/>
      <w:kern w:val="0"/>
      <w:sz w:val="24"/>
      <w:szCs w:val="20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Hyperlink"/>
    <w:uiPriority w:val="99"/>
    <w:rPr>
      <w:color w:val="0000FF"/>
      <w:u w:val="single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正文文本缩进 3 Char"/>
    <w:basedOn w:val="8"/>
    <w:link w:val="6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paragraph" w:customStyle="1" w:styleId="13">
    <w:name w:val="MyET 正文"/>
    <w:basedOn w:val="1"/>
    <w:link w:val="14"/>
    <w:qFormat/>
    <w:uiPriority w:val="0"/>
    <w:pPr>
      <w:adjustRightInd w:val="0"/>
      <w:snapToGrid w:val="0"/>
      <w:jc w:val="left"/>
    </w:pPr>
    <w:rPr>
      <w:rFonts w:ascii="Arial" w:hAnsi="华文细黑" w:eastAsia="微软雅黑" w:cs="Arial"/>
      <w:szCs w:val="21"/>
      <w:lang w:eastAsia="zh-TW"/>
    </w:rPr>
  </w:style>
  <w:style w:type="character" w:customStyle="1" w:styleId="14">
    <w:name w:val="MyET 正文 Char"/>
    <w:link w:val="13"/>
    <w:qFormat/>
    <w:uiPriority w:val="0"/>
    <w:rPr>
      <w:rFonts w:ascii="Arial" w:hAnsi="华文细黑" w:eastAsia="微软雅黑" w:cs="Arial"/>
      <w:szCs w:val="21"/>
      <w:lang w:eastAsia="zh-TW"/>
    </w:rPr>
  </w:style>
  <w:style w:type="character" w:customStyle="1" w:styleId="15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file:///C:\Users\Administrator\AppData\Roaming\Tencent\Users\497421256\QQ\WinTemp\RichOle\L)~~96Y9%2525255bA6O%2525255dUTK(NE2EBS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427</Words>
  <Characters>2434</Characters>
  <Lines>20</Lines>
  <Paragraphs>5</Paragraphs>
  <TotalTime>1</TotalTime>
  <ScaleCrop>false</ScaleCrop>
  <LinksUpToDate>false</LinksUpToDate>
  <CharactersWithSpaces>2856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2017-09-24T08:30:00Z</dcterms:created>
  <dc:creator>admin</dc:creator>
  <cp:lastModifiedBy>nemo1981</cp:lastModifiedBy>
  <dcterms:modified xsi:type="dcterms:W3CDTF">2018-04-25T10:38:12Z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rFonts w:cs="Arial"/>
          <w:b/>
          <w:sz w:val="28"/>
          <w:szCs w:val="28"/>
        </w:rPr>
      </w:pPr>
      <w:r>
        <w:rPr>
          <w:rFonts w:hint="eastAsia" w:cs="Arial"/>
          <w:b/>
          <w:sz w:val="28"/>
          <w:szCs w:val="28"/>
        </w:rPr>
        <w:t>《MyET英语多媒体资源库》产品介绍</w:t>
      </w:r>
    </w:p>
    <w:p>
      <w:pPr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1、MyET多媒体资源库简介</w:t>
      </w:r>
    </w:p>
    <w:p>
      <w:pPr>
        <w:spacing w:before="156" w:beforeLines="50" w:after="156" w:afterLines="50" w:line="440" w:lineRule="exact"/>
        <w:ind w:firstLine="480" w:firstLineChars="200"/>
        <w:rPr>
          <w:rFonts w:ascii="宋体" w:hAnsi="宋体" w:cs="Arial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MyET</w:t>
      </w:r>
      <w:r>
        <w:rPr>
          <w:rFonts w:hint="eastAsia" w:ascii="宋体" w:hAnsi="宋体" w:cs="Arial"/>
          <w:color w:val="000000"/>
          <w:sz w:val="24"/>
        </w:rPr>
        <w:t>是北京金艾尔科技有限公司联合来自台湾、美国、加拿大等地、拥有美国长春藤联盟名校学位的博硕士，以及计算机语音识别、计算机语音教学领域的资深专家开发而成的“口语与听力训练系统”，主要面向大学图书馆、公共图书馆和政府、中小学、企事业单位，借助计算机和互联网，为广大英语学习者提供一套行之有效的英语、日语、普通话听说自主学习和教学平台。</w:t>
      </w:r>
    </w:p>
    <w:p>
      <w:pPr>
        <w:spacing w:before="156" w:beforeLines="50" w:after="156" w:afterLines="50" w:line="440" w:lineRule="exact"/>
        <w:ind w:firstLine="480" w:firstLineChars="200"/>
        <w:rPr>
          <w:rFonts w:ascii="宋体" w:hAnsi="宋体" w:cs="Arial"/>
          <w:color w:val="000000"/>
          <w:sz w:val="24"/>
        </w:rPr>
      </w:pPr>
      <w:r>
        <w:rPr>
          <w:rFonts w:hint="eastAsia" w:ascii="宋体" w:hAnsi="宋体" w:cs="Arial"/>
          <w:color w:val="000000"/>
          <w:sz w:val="24"/>
        </w:rPr>
        <w:t>MyET核心是利用自主研发、获中国、美国、德国、英国等世界多个国家技术专利的、具有国际领先水平的智能语音分析技术（ASAS），可以从发音、语调、流利度、音量(轻重音)读四个层面去分析比对学习者所说的英语，并精确指出问题出在句子中的哪一个字、哪一个音节，以及如何有效地改进这些缺失。</w:t>
      </w:r>
    </w:p>
    <w:p>
      <w:pPr>
        <w:spacing w:before="156" w:beforeLines="50" w:after="156" w:afterLines="50" w:line="440" w:lineRule="exact"/>
        <w:ind w:firstLine="480" w:firstLineChars="200"/>
        <w:rPr>
          <w:rFonts w:ascii="宋体" w:hAnsi="宋体" w:cs="Arial"/>
          <w:color w:val="000000"/>
          <w:sz w:val="24"/>
        </w:rPr>
      </w:pPr>
      <w:r>
        <w:rPr>
          <w:rFonts w:hint="eastAsia" w:ascii="宋体" w:hAnsi="宋体" w:cs="Arial"/>
          <w:color w:val="000000"/>
          <w:sz w:val="24"/>
        </w:rPr>
        <w:t>MyET还提供详细和全面的学习记录、口语问题分析报告，帮助老师在教学中有效掌握学生的学习进度与学习目标。实现针对不同层次学习者的个性化教学要求，有效评估学习成绩。</w:t>
      </w:r>
    </w:p>
    <w:p>
      <w:pPr>
        <w:widowControl/>
        <w:spacing w:line="440" w:lineRule="exact"/>
        <w:jc w:val="left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  <w:lang w:val="en-US" w:eastAsia="zh-CN"/>
        </w:rPr>
        <w:t>2、</w:t>
      </w:r>
      <w:r>
        <w:rPr>
          <w:rFonts w:hint="eastAsia" w:ascii="宋体" w:hAnsi="宋体"/>
          <w:b/>
          <w:color w:val="000000"/>
          <w:sz w:val="24"/>
        </w:rPr>
        <w:t>MyET多媒体资源库功能介绍</w:t>
      </w:r>
    </w:p>
    <w:p>
      <w:pPr>
        <w:spacing w:before="156" w:beforeLines="50" w:line="440" w:lineRule="exact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★发音、语调、节拍、轻重音即时诊断、３Ｄ动画演示发音嘴型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948690</wp:posOffset>
            </wp:positionV>
            <wp:extent cx="4707255" cy="2683510"/>
            <wp:effectExtent l="0" t="0" r="0" b="254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学生可在聆听老师句子后，录下自己的声音，MyET会立即跟老师做比对，让学生立即了解发音、语调、节拍与轻重音各部份有些什么样的问题，并且提出改善建议。实时的诊断，协助学生改善口说缺点，提升口说能力。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  <w:r>
        <w:rPr>
          <w:rFonts w:hint="eastAsia" w:hAnsi="宋体"/>
          <w:szCs w:val="24"/>
        </w:rPr>
        <w:t>图１　全面、精确的问题反馈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kern w:val="0"/>
          <w:sz w:val="24"/>
          <w:szCs w:val="24"/>
          <w:lang w:eastAsia="zh-CN"/>
        </w:rPr>
        <w:t>★英式、美式腔调选择、全外教真人发音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英语其实并没有一个的「正确」的腔调，因此 MyET 让用户自行挑选老师，以便学习美式英语、或是英式英语.(腔调种类因课程而异)；MyET发音均为外教真人录音以及课程出版社原声母带。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10160</wp:posOffset>
            </wp:positionV>
            <wp:extent cx="4867275" cy="3438525"/>
            <wp:effectExtent l="0" t="0" r="9525" b="9525"/>
            <wp:wrapNone/>
            <wp:docPr id="22" name="图片 22" descr="C:\Users\Administrator\AppData\Roaming\Tencent\Users\497421256\QQ\WinTemp\RichOle\L)~~96Y9[A6O]UTK(NE2E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AppData\Roaming\Tencent\Users\497421256\QQ\WinTemp\RichOle\L)~~96Y9[A6O]UTK(NE2EBS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</w:p>
    <w:p>
      <w:pPr>
        <w:pStyle w:val="6"/>
        <w:spacing w:line="400" w:lineRule="exact"/>
        <w:ind w:firstLine="360"/>
        <w:jc w:val="center"/>
        <w:rPr>
          <w:rFonts w:hAnsi="宋体"/>
          <w:szCs w:val="24"/>
        </w:rPr>
      </w:pPr>
      <w:r>
        <w:rPr>
          <w:rFonts w:hint="eastAsia" w:hAnsi="宋体"/>
          <w:szCs w:val="24"/>
        </w:rPr>
        <w:t>图2　全外教真人发音</w:t>
      </w:r>
    </w:p>
    <w:p>
      <w:pPr>
        <w:spacing w:before="156" w:beforeLines="50" w:line="440" w:lineRule="exact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★检定口语能力，追踪学习进程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1447165</wp:posOffset>
            </wp:positionV>
            <wp:extent cx="3618865" cy="1740535"/>
            <wp:effectExtent l="0" t="0" r="63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「自我检定」功能，能彻底了解自己的口语能力并加以改善；「我的成绩」菜单则纪录您的学习课程及成绩进步状况，让您随时掌握自己的学习成果；「口说能力诊断书」会统计分析您的口说能力状况，这就好像人的一份体检表，发音部份是什么子音元音出现了红字? 语调起伏程度是否足够? 说话中是否出现不该有的停顿? 重音是否常常放错位置?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  <w:r>
        <w:rPr>
          <w:rFonts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20320</wp:posOffset>
            </wp:positionV>
            <wp:extent cx="3847465" cy="2572385"/>
            <wp:effectExtent l="0" t="0" r="63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</w:p>
    <w:p>
      <w:pPr>
        <w:pStyle w:val="13"/>
        <w:spacing w:after="240" w:line="440" w:lineRule="exact"/>
        <w:ind w:firstLine="2760" w:firstLineChars="1150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kern w:val="0"/>
          <w:sz w:val="24"/>
          <w:szCs w:val="24"/>
          <w:lang w:eastAsia="zh-CN"/>
        </w:rPr>
        <w:t>图3详细记录学习成绩及给出诊断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kern w:val="0"/>
          <w:sz w:val="24"/>
          <w:szCs w:val="24"/>
          <w:lang w:eastAsia="zh-CN"/>
        </w:rPr>
        <w:t>★提供多达数十种的专题资源课程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MyET课程资源是经过多年精心选择，与国内外多家知名出版社合作，内容包括《基础会话篇》《考试通关篇》《期刊精选篇》《国际交流篇》《专业英语篇》《汉语课程》《日语课程》等七大类，包含基础会话、校园英语、面试英语、国际会议英语、职场英语、电话英语、空中英语教室、大家说英语、普通话等级考试等数十种专题，用户可以根据自己的需求进行选择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848100" cy="2876550"/>
            <wp:effectExtent l="0" t="0" r="0" b="0"/>
            <wp:docPr id="3" name="图片 3" descr="I@_]J6_C1Y5`FC0`]UD)D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@_]J6_C1Y5`FC0`]UD)DV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="240" w:line="440" w:lineRule="exact"/>
        <w:jc w:val="center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图4 丰富的课程资源</w:t>
      </w:r>
    </w:p>
    <w:p>
      <w:pPr>
        <w:spacing w:before="156" w:beforeLines="50" w:line="440" w:lineRule="exact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★场景摸拟、角色扮演、人机智能对话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很多学习者是基于需要才开展英语学习的，这种需要有的是因为要临时出国学习，有的是要参加国际性会议，有的是要到外企面试等等。MyET优选了一系列训练场景，并不断更新，使学习者能够轻松的掌握英语的表达技巧，并快速记忆单词和语法知识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933825" cy="2495550"/>
            <wp:effectExtent l="0" t="0" r="9525" b="0"/>
            <wp:docPr id="2" name="图片 2" descr="N@_$_7~A`OV9KAT[}}YI$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@_$_7~A`OV9KAT[}}YI$E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="240" w:line="440" w:lineRule="exact"/>
        <w:jc w:val="center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图5 提供多种不同的学习方式</w:t>
      </w:r>
    </w:p>
    <w:p>
      <w:pPr>
        <w:spacing w:before="156" w:beforeLines="50" w:line="440" w:lineRule="exact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★班级管理、在线公告、检定课程、指定作业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老师可建立自己的班级社群，让学生们拥有一个公共学习区，并能增删成员，宣布公告事项，还能指派助教协助管理。班级社群的管理，让老师能随时随地观看学生的学习状况，掌握学生学习成效。老师可藉由在MyET 建立的班级社群中，迅速公告口说作业或口说考试，学生仅需要至班级社群公告中点选课程，即可立即进行作业或考试。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219450" cy="1952625"/>
            <wp:effectExtent l="0" t="0" r="0" b="9525"/>
            <wp:docPr id="1" name="图片 1" descr="Y@W1%SO(`Z~SFTP)XBW1B@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@W1%SO(`Z~SFTP)XBW1B@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="240" w:line="440" w:lineRule="exact"/>
        <w:jc w:val="center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图6 设定班级管理功能，有效的开展教学活动</w:t>
      </w:r>
    </w:p>
    <w:p>
      <w:pPr>
        <w:spacing w:before="156" w:beforeLines="50" w:line="440" w:lineRule="exact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★世界权威语言专家Dr.Pimsleur博士的口语学习法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眼看、耳听、口说，三管齐下，是增进英文能力最有效的方法。MyET除了提供单句练习、跟读练习及角色扮演等学习方法外，还提供了依照著名的英文教育学家 Dr. Pimsleur的语言学习理论设计的学习法：以听说为主，读写为辅，并努力融入外语情境，以外语思考，让你以最有效率的方式学好英语的听、说、读、写。MyET依照著名的 Dr. Pimsleur 语言学习理论设计，每个句子会练习四次 ，前三次是连续练习，第四次则是在间隔一段时间后再练习。</w:t>
      </w:r>
    </w:p>
    <w:p>
      <w:pPr>
        <w:spacing w:before="156" w:beforeLines="50" w:line="440" w:lineRule="exact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★口语大赛</w:t>
      </w:r>
    </w:p>
    <w:p>
      <w:pPr>
        <w:pStyle w:val="13"/>
        <w:spacing w:after="240" w:line="440" w:lineRule="exact"/>
        <w:jc w:val="both"/>
        <w:rPr>
          <w:rFonts w:ascii="宋体" w:hAnsi="宋体" w:eastAsia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MyET口语学习平台每月举办在线口语大赛，读者可登陆客户端口说大赛大厅进行参与。</w:t>
      </w:r>
    </w:p>
    <w:p>
      <w:pPr>
        <w:pStyle w:val="13"/>
        <w:rPr>
          <w:rFonts w:ascii="Times New Roman" w:hAnsi="Times New Roman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sz w:val="28"/>
          <w:szCs w:val="28"/>
          <w:lang w:eastAsia="zh-CN"/>
        </w:rPr>
        <w:t>、</w:t>
      </w:r>
      <w: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  <w:t>产品特点</w:t>
      </w:r>
    </w:p>
    <w:tbl>
      <w:tblPr>
        <w:tblStyle w:val="11"/>
        <w:tblW w:w="84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6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8"/>
                <w:szCs w:val="28"/>
                <w:lang w:val="en-US" w:eastAsia="zh-CN"/>
              </w:rPr>
              <w:t>特点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sz w:val="28"/>
                <w:szCs w:val="28"/>
                <w:lang w:eastAsia="zh-CN"/>
              </w:rPr>
              <w:t>MyET英语多媒体资源库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研发背景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由长春藤联盟名校学位的博硕士和语音专家历时多年研发成立，拥有多项专利证书。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成熟度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03年推出，大陆地区用户超过500家，在日本、韩国、印度等国家有超过上百家用户。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版权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大部分课程由MyET自行编写并拥有版权、部分课程获得知名出版社授权，如朗文出版社、日本ALC公司、日本旺文社、台湾书林、台湾常春藤、台湾ICRT等多家出版社或作者公开授权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移动端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符合移动图书馆趋势，支持电脑系统WinXP 、Win7、Win8 、win10、Mac电脑、Android Phone 、Android Pad、I phone 、I pad 等各系统和终端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诊断书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自动评分，并给出诊断书，帮助学习者有针对性的改善提高口语水平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打分原则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1.提供四个维度发音、语调、流利度、音量打分，每个维度都提供完整的诊断分析。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2.提供系统老师与学生发音音频比对，并做到细项音素打分，清楚指出各音素的发音问题点。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3.针对问题点提供明确的改善方案（3D口型动画图）。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口语大赛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1.比赛形式多元：提供跟读、无领读、复诵模式，并且提供个人赛、团体赛、系列赛赛制。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2.比赛仿奥林匹亚精神，能即时排名，既竞争又有趣味性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语音输入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1.在老师朗读完句子后，系统进入自动录音模式，当使用者读完句子后，系统自动打分。</w:t>
            </w:r>
          </w:p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2.可以点击使用者的「全句录音回放」或是音波图上的「单词录音回放」，来修正自己的发音。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学习模块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根据语言教学理论（听说教学法、直接教学法、 沟通式教学观），设计的六种学习模式，有效提升口语能力！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音频质量</w:t>
            </w:r>
          </w:p>
        </w:tc>
        <w:tc>
          <w:tcPr>
            <w:tcW w:w="6936" w:type="dxa"/>
            <w:vAlign w:val="center"/>
          </w:tcPr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全部课程采真人外教录音，录音质量清晰。</w:t>
            </w:r>
          </w:p>
          <w:p>
            <w:pPr>
              <w:pStyle w:val="13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（重要：音质清晰与否与评分准确度有很大关系）</w:t>
            </w:r>
          </w:p>
        </w:tc>
      </w:tr>
    </w:tbl>
    <w:p>
      <w:pPr>
        <w:pStyle w:val="13"/>
        <w:rPr>
          <w:rFonts w:ascii="Times New Roman" w:hAnsi="Times New Roman" w:eastAsia="宋体" w:cs="Times New Roman"/>
          <w:b/>
          <w:sz w:val="28"/>
          <w:szCs w:val="28"/>
          <w:lang w:eastAsia="zh-CN"/>
        </w:rPr>
      </w:pPr>
    </w:p>
    <w:p>
      <w:pPr>
        <w:pStyle w:val="13"/>
        <w:rPr>
          <w:rFonts w:ascii="Times New Roman" w:hAnsi="Times New Roman" w:eastAsia="宋体" w:cs="Times New Roman"/>
          <w:b/>
          <w:sz w:val="28"/>
          <w:szCs w:val="28"/>
          <w:lang w:eastAsia="zh-CN"/>
        </w:rPr>
      </w:pPr>
    </w:p>
    <w:p>
      <w:pPr>
        <w:pStyle w:val="13"/>
        <w:rPr>
          <w:rFonts w:ascii="Times New Roman" w:hAnsi="Times New Roman" w:eastAsia="宋体" w:cs="Times New Roman"/>
          <w:b/>
          <w:sz w:val="28"/>
          <w:szCs w:val="28"/>
          <w:lang w:eastAsia="zh-CN"/>
        </w:rPr>
      </w:pPr>
    </w:p>
    <w:p>
      <w:pPr>
        <w:pStyle w:val="13"/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  <w:t>4、下载</w:t>
      </w:r>
      <w:bookmarkStart w:id="0" w:name="_GoBack"/>
      <w:bookmarkEnd w:id="0"/>
    </w:p>
    <w:p>
      <w:pPr>
        <w:pStyle w:val="13"/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用户可以通过手机商城直接搜索：MyET进行下载，也可通过扫描二维码进行下载。</w:t>
      </w:r>
    </w:p>
    <w:p>
      <w:pPr>
        <w:pStyle w:val="13"/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i/>
          <w:sz w:val="32"/>
        </w:rPr>
      </w:pPr>
      <w:r>
        <w:rPr>
          <w:rFonts w:hint="eastAsia" w:ascii="Times New Roman" w:hAnsi="Times New Roman" w:eastAsia="宋体" w:cs="Times New Roman"/>
          <w:b/>
          <w:kern w:val="2"/>
          <w:sz w:val="28"/>
          <w:szCs w:val="28"/>
          <w:lang w:val="en-US" w:eastAsia="zh-CN" w:bidi="ar-SA"/>
        </w:rPr>
        <w:t>App Store（苹果手机）</w:t>
      </w: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  </w:t>
      </w:r>
      <w:r>
        <w:drawing>
          <wp:inline distT="0" distB="0" distL="0" distR="0">
            <wp:extent cx="3181350" cy="3181350"/>
            <wp:effectExtent l="0" t="0" r="0" b="0"/>
            <wp:docPr id="4" name="图片 0" descr="苹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苹果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793" cy="31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70" w:firstLineChars="800"/>
        <w:rPr>
          <w:rFonts w:hint="eastAsia"/>
          <w:b/>
          <w:i/>
          <w:sz w:val="32"/>
        </w:rPr>
      </w:pPr>
      <w:r>
        <w:rPr>
          <w:rFonts w:hint="eastAsia"/>
          <w:b/>
          <w:i/>
          <w:sz w:val="32"/>
        </w:rPr>
        <w:t xml:space="preserve">  </w:t>
      </w:r>
    </w:p>
    <w:p>
      <w:pPr>
        <w:jc w:val="center"/>
        <w:rPr>
          <w:rFonts w:hint="eastAsia"/>
          <w:b/>
          <w:i/>
          <w:sz w:val="32"/>
        </w:rPr>
      </w:pPr>
      <w:r>
        <w:rPr>
          <w:rFonts w:hint="eastAsia" w:ascii="Times New Roman" w:hAnsi="Times New Roman" w:eastAsia="宋体" w:cs="Times New Roman"/>
          <w:b/>
          <w:kern w:val="2"/>
          <w:sz w:val="28"/>
          <w:szCs w:val="28"/>
          <w:lang w:val="en-US" w:eastAsia="zh-CN" w:bidi="ar-SA"/>
        </w:rPr>
        <w:t>安卓市场（安卓手机）</w:t>
      </w:r>
    </w:p>
    <w:p>
      <w:pPr>
        <w:ind w:firstLine="2415" w:firstLineChars="1150"/>
        <w:rPr>
          <w:rFonts w:hint="eastAsia"/>
        </w:rPr>
      </w:pPr>
      <w:r>
        <w:drawing>
          <wp:inline distT="0" distB="0" distL="0" distR="0">
            <wp:extent cx="2457450" cy="2457450"/>
            <wp:effectExtent l="0" t="0" r="0" b="0"/>
            <wp:docPr id="5" name="图片 2" descr="安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安卓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444" cy="24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30" w:firstLineChars="700"/>
        <w:jc w:val="both"/>
        <w:rPr>
          <w:rFonts w:hint="eastAsia"/>
          <w:b/>
          <w:i/>
          <w:sz w:val="36"/>
        </w:rPr>
      </w:pPr>
    </w:p>
    <w:p>
      <w:pPr>
        <w:pStyle w:val="13"/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report/opRecord.xml>p_64(0);p_65(65_0|D,66mpValue|null,67mpValue|null,68mpValue|null,69mpValue|null,70mpValue|null);p_66|D;p_67|D;p_68|D;p_69|D;p_70|D;
</file>